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Helvetica" w:cs="Helvetica" w:hAnsi="Helvetica" w:eastAsia="Helvetica"/>
        </w:rPr>
      </w:pPr>
      <w:r>
        <w:rPr>
          <w:rFonts w:ascii="Helvetica" w:hAnsi="Helvetica"/>
          <w:rtl w:val="0"/>
          <w:lang w:val="en-US"/>
        </w:rPr>
        <w:t>Most great musicians are lucky if they get the opportunity to play in one spectacular band in a lifetime.  And that</w:t>
      </w:r>
      <w:r>
        <w:rPr>
          <w:rFonts w:ascii="Helvetica" w:hAnsi="Helvetica" w:hint="default"/>
          <w:rtl w:val="0"/>
          <w:lang w:val="en-US"/>
        </w:rPr>
        <w:t>’</w:t>
      </w:r>
      <w:r>
        <w:rPr>
          <w:rFonts w:ascii="Helvetica" w:hAnsi="Helvetica"/>
          <w:rtl w:val="0"/>
          <w:lang w:val="en-US"/>
        </w:rPr>
        <w:t>s what legendary drummer and founding member of Chicago Danny Seraphine thought when his tenure with that group came to a sudden end in 1990. After those wonderful 23 years, he put aside his drums figuring he would never find that magic again.</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 xml:space="preserve">But a benefit show brought him out of his seclusion in 2006 and awakened in him his passion for playing music again. Shortly thereafter CTA </w:t>
      </w:r>
      <w:r>
        <w:rPr>
          <w:rFonts w:ascii="Helvetica" w:hAnsi="Helvetica" w:hint="default"/>
          <w:rtl w:val="0"/>
          <w:lang w:val="en-US"/>
        </w:rPr>
        <w:t xml:space="preserve">– </w:t>
      </w:r>
      <w:r>
        <w:rPr>
          <w:rFonts w:ascii="Helvetica" w:hAnsi="Helvetica"/>
          <w:rtl w:val="0"/>
          <w:lang w:val="en-US"/>
        </w:rPr>
        <w:t xml:space="preserve">California Transit Authority </w:t>
      </w:r>
      <w:r>
        <w:rPr>
          <w:rFonts w:ascii="Helvetica" w:hAnsi="Helvetica" w:hint="default"/>
          <w:rtl w:val="0"/>
          <w:lang w:val="en-US"/>
        </w:rPr>
        <w:t xml:space="preserve">– </w:t>
      </w:r>
      <w:r>
        <w:rPr>
          <w:rFonts w:ascii="Helvetica" w:hAnsi="Helvetica"/>
          <w:rtl w:val="0"/>
          <w:lang w:val="en-US"/>
        </w:rPr>
        <w:t xml:space="preserve">was born when Seraphine teamed up with guitarist </w:t>
      </w:r>
      <w:r>
        <w:rPr>
          <w:rFonts w:ascii="Helvetica" w:hAnsi="Helvetica"/>
          <w:b w:val="1"/>
          <w:bCs w:val="1"/>
          <w:rtl w:val="0"/>
        </w:rPr>
        <w:t>Marc Bonilla</w:t>
      </w:r>
      <w:r>
        <w:rPr>
          <w:rFonts w:ascii="Helvetica" w:hAnsi="Helvetica"/>
          <w:rtl w:val="0"/>
          <w:lang w:val="en-US"/>
        </w:rPr>
        <w:t xml:space="preserve"> who has produced, recorded and performed with such artists as Ronnie Montrose, Eddie Jobson, David Coverdale, Edgar Winter, Sammy Hagar, and Keith Emerson and composed and performed for such TV shows and films as </w:t>
      </w:r>
      <w:r>
        <w:rPr>
          <w:rFonts w:ascii="Helvetica" w:hAnsi="Helvetica" w:hint="default"/>
          <w:rtl w:val="0"/>
          <w:lang w:val="en-US"/>
        </w:rPr>
        <w:t>“</w:t>
      </w:r>
      <w:r>
        <w:rPr>
          <w:rFonts w:ascii="Helvetica" w:hAnsi="Helvetica"/>
          <w:rtl w:val="0"/>
          <w:lang w:val="en-US"/>
        </w:rPr>
        <w:t>The Bourne Legacy,</w:t>
      </w:r>
      <w:r>
        <w:rPr>
          <w:rFonts w:ascii="Helvetica" w:hAnsi="Helvetica" w:hint="default"/>
          <w:rtl w:val="0"/>
          <w:lang w:val="en-US"/>
        </w:rPr>
        <w:t>” “</w:t>
      </w:r>
      <w:r>
        <w:rPr>
          <w:rFonts w:ascii="Helvetica" w:hAnsi="Helvetica"/>
          <w:rtl w:val="0"/>
          <w:lang w:val="da-DK"/>
        </w:rPr>
        <w:t>Iron Man 2,</w:t>
      </w:r>
      <w:r>
        <w:rPr>
          <w:rFonts w:ascii="Helvetica" w:hAnsi="Helvetica" w:hint="default"/>
          <w:rtl w:val="0"/>
          <w:lang w:val="en-US"/>
        </w:rPr>
        <w:t>” “</w:t>
      </w:r>
      <w:r>
        <w:rPr>
          <w:rFonts w:ascii="Helvetica" w:hAnsi="Helvetica"/>
          <w:rtl w:val="0"/>
          <w:lang w:val="de-DE"/>
        </w:rPr>
        <w:t>Spider-Man 2,</w:t>
      </w:r>
      <w:r>
        <w:rPr>
          <w:rFonts w:ascii="Helvetica" w:hAnsi="Helvetica" w:hint="default"/>
          <w:rtl w:val="0"/>
          <w:lang w:val="en-US"/>
        </w:rPr>
        <w:t>” “</w:t>
      </w:r>
      <w:r>
        <w:rPr>
          <w:rFonts w:ascii="Helvetica" w:hAnsi="Helvetica"/>
          <w:rtl w:val="0"/>
          <w:lang w:val="de-DE"/>
        </w:rPr>
        <w:t>ER</w:t>
      </w:r>
      <w:r>
        <w:rPr>
          <w:rFonts w:ascii="Helvetica" w:hAnsi="Helvetica" w:hint="default"/>
          <w:rtl w:val="0"/>
          <w:lang w:val="en-US"/>
        </w:rPr>
        <w:t xml:space="preserve">” </w:t>
      </w:r>
      <w:r>
        <w:rPr>
          <w:rFonts w:ascii="Helvetica" w:hAnsi="Helvetica"/>
          <w:rtl w:val="0"/>
          <w:lang w:val="en-US"/>
        </w:rPr>
        <w:t xml:space="preserve">and </w:t>
      </w:r>
      <w:r>
        <w:rPr>
          <w:rFonts w:ascii="Helvetica" w:hAnsi="Helvetica" w:hint="default"/>
          <w:rtl w:val="0"/>
          <w:lang w:val="en-US"/>
        </w:rPr>
        <w:t>“</w:t>
      </w:r>
      <w:r>
        <w:rPr>
          <w:rFonts w:ascii="Helvetica" w:hAnsi="Helvetica"/>
          <w:rtl w:val="0"/>
          <w:lang w:val="en-US"/>
        </w:rPr>
        <w:t>Justified.</w:t>
      </w:r>
      <w:r>
        <w:rPr>
          <w:rFonts w:ascii="Helvetica" w:hAnsi="Helvetica" w:hint="default"/>
          <w:rtl w:val="0"/>
          <w:lang w:val="en-US"/>
        </w:rPr>
        <w:t xml:space="preserve">” </w:t>
      </w:r>
      <w:r>
        <w:rPr>
          <w:rFonts w:ascii="Helvetica" w:hAnsi="Helvetica"/>
          <w:rtl w:val="0"/>
          <w:lang w:val="en-US"/>
        </w:rPr>
        <w:t>Bonilla began to help Seraphine craft the perfect band.</w:t>
      </w:r>
    </w:p>
    <w:p>
      <w:pPr>
        <w:pStyle w:val="Body"/>
        <w:rPr>
          <w:rFonts w:ascii="Helvetica" w:cs="Helvetica" w:hAnsi="Helvetica" w:eastAsia="Helvetica"/>
        </w:rPr>
      </w:pPr>
    </w:p>
    <w:p>
      <w:pPr>
        <w:pStyle w:val="Body"/>
        <w:rPr>
          <w:rFonts w:ascii="Times" w:cs="Times" w:hAnsi="Times" w:eastAsia="Times"/>
        </w:rPr>
      </w:pPr>
      <w:r>
        <w:rPr>
          <w:rFonts w:ascii="Helvetica" w:hAnsi="Helvetica" w:hint="default"/>
          <w:outline w:val="0"/>
          <w:color w:val="000000"/>
          <w:u w:color="000000"/>
          <w:shd w:val="clear" w:color="auto" w:fill="ffffff"/>
          <w:rtl w:val="0"/>
          <w:lang w:val="en-US"/>
          <w14:textFill>
            <w14:solidFill>
              <w14:srgbClr w14:val="000000"/>
            </w14:solidFill>
          </w14:textFill>
        </w:rPr>
        <w:t>“</w:t>
      </w:r>
      <w:r>
        <w:rPr>
          <w:rFonts w:ascii="Helvetica" w:hAnsi="Helvetica"/>
          <w:outline w:val="0"/>
          <w:color w:val="000000"/>
          <w:u w:color="000000"/>
          <w:shd w:val="clear" w:color="auto" w:fill="ffffff"/>
          <w:rtl w:val="0"/>
          <w:lang w:val="en-US"/>
          <w14:textFill>
            <w14:solidFill>
              <w14:srgbClr w14:val="000000"/>
            </w14:solidFill>
          </w14:textFill>
        </w:rPr>
        <w:t>Chicago was such an inspiration to me in my formative years as a musician that I felt this was an opportunity to give back a little for all the music they gave me throughout the years,</w:t>
      </w:r>
      <w:r>
        <w:rPr>
          <w:rFonts w:ascii="Helvetica" w:hAnsi="Helvetica" w:hint="default"/>
          <w:outline w:val="0"/>
          <w:color w:val="000000"/>
          <w:u w:color="000000"/>
          <w:shd w:val="clear" w:color="auto" w:fill="ffffff"/>
          <w:rtl w:val="0"/>
          <w:lang w:val="en-US"/>
          <w14:textFill>
            <w14:solidFill>
              <w14:srgbClr w14:val="000000"/>
            </w14:solidFill>
          </w14:textFill>
        </w:rPr>
        <w:t xml:space="preserve">” </w:t>
      </w:r>
      <w:r>
        <w:rPr>
          <w:rFonts w:ascii="Helvetica" w:hAnsi="Helvetica"/>
          <w:outline w:val="0"/>
          <w:color w:val="000000"/>
          <w:u w:color="000000"/>
          <w:shd w:val="clear" w:color="auto" w:fill="ffffff"/>
          <w:rtl w:val="0"/>
          <w:lang w:val="en-US"/>
          <w14:textFill>
            <w14:solidFill>
              <w14:srgbClr w14:val="000000"/>
            </w14:solidFill>
          </w14:textFill>
        </w:rPr>
        <w:t>Bonilla says.</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 xml:space="preserve">The idea was to recruit world-class musicians, stellar vocalists, strong writers and arrangers to craft new and inspirational versions of Chicago tunes and compose originals in a unit recognized as a force to be reckoned with. </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 xml:space="preserve">Bonilla brought keyboardist extraordinaire </w:t>
      </w:r>
      <w:r>
        <w:rPr>
          <w:rFonts w:ascii="Helvetica" w:hAnsi="Helvetica"/>
          <w:b w:val="1"/>
          <w:bCs w:val="1"/>
          <w:rtl w:val="0"/>
          <w:lang w:val="en-US"/>
        </w:rPr>
        <w:t xml:space="preserve">Ed Roth </w:t>
      </w:r>
      <w:r>
        <w:rPr>
          <w:rFonts w:ascii="Helvetica" w:hAnsi="Helvetica"/>
          <w:rtl w:val="0"/>
          <w:lang w:val="en-US"/>
        </w:rPr>
        <w:t>into the band. With Roth</w:t>
      </w:r>
      <w:r>
        <w:rPr>
          <w:rFonts w:ascii="Helvetica" w:hAnsi="Helvetica" w:hint="default"/>
          <w:rtl w:val="0"/>
          <w:lang w:val="en-US"/>
        </w:rPr>
        <w:t>’</w:t>
      </w:r>
      <w:r>
        <w:rPr>
          <w:rFonts w:ascii="Helvetica" w:hAnsi="Helvetica"/>
          <w:rtl w:val="0"/>
          <w:lang w:val="en-US"/>
        </w:rPr>
        <w:t>s background, having played or recorded with diverse luminaries such as Annie Lennox, the Brothers Johnson, Keith Emerson, Chili Peppers</w:t>
      </w:r>
      <w:r>
        <w:rPr>
          <w:rFonts w:ascii="Helvetica" w:hAnsi="Helvetica" w:hint="default"/>
          <w:rtl w:val="0"/>
          <w:lang w:val="en-US"/>
        </w:rPr>
        <w:t xml:space="preserve">’ </w:t>
      </w:r>
      <w:r>
        <w:rPr>
          <w:rFonts w:ascii="Helvetica" w:hAnsi="Helvetica"/>
          <w:rtl w:val="0"/>
          <w:lang w:val="de-DE"/>
        </w:rPr>
        <w:t>Chad Smith, Judas Priest</w:t>
      </w:r>
      <w:r>
        <w:rPr>
          <w:rFonts w:ascii="Helvetica" w:hAnsi="Helvetica" w:hint="default"/>
          <w:rtl w:val="0"/>
          <w:lang w:val="en-US"/>
        </w:rPr>
        <w:t>’</w:t>
      </w:r>
      <w:r>
        <w:rPr>
          <w:rFonts w:ascii="Helvetica" w:hAnsi="Helvetica"/>
          <w:rtl w:val="0"/>
          <w:lang w:val="en-US"/>
        </w:rPr>
        <w:t>s Rob Halford and Deep Purple</w:t>
      </w:r>
      <w:r>
        <w:rPr>
          <w:rFonts w:ascii="Helvetica" w:hAnsi="Helvetica" w:hint="default"/>
          <w:rtl w:val="0"/>
          <w:lang w:val="en-US"/>
        </w:rPr>
        <w:t>’</w:t>
      </w:r>
      <w:r>
        <w:rPr>
          <w:rFonts w:ascii="Helvetica" w:hAnsi="Helvetica"/>
          <w:rtl w:val="0"/>
          <w:lang w:val="de-DE"/>
        </w:rPr>
        <w:t>s Glenn Hughe</w:t>
      </w:r>
      <w:r>
        <w:rPr>
          <w:rFonts w:ascii="Helvetica" w:hAnsi="Helvetica" w:hint="default"/>
          <w:rtl w:val="0"/>
          <w:lang w:val="en-US"/>
        </w:rPr>
        <w:t>’</w:t>
      </w:r>
      <w:r>
        <w:rPr>
          <w:rFonts w:ascii="Helvetica" w:hAnsi="Helvetica"/>
          <w:rtl w:val="0"/>
          <w:lang w:val="en-US"/>
        </w:rPr>
        <w:t xml:space="preserve">s, CTA is right up his ally. He also enjoys his own solo career with two instrumental contemporary jazz releases and a third one on the way. </w:t>
      </w:r>
    </w:p>
    <w:p>
      <w:pPr>
        <w:pStyle w:val="Body"/>
        <w:rPr>
          <w:rFonts w:ascii="Helvetica" w:cs="Helvetica" w:hAnsi="Helvetica" w:eastAsia="Helvetica"/>
        </w:rPr>
      </w:pPr>
    </w:p>
    <w:p>
      <w:pPr>
        <w:pStyle w:val="Body"/>
        <w:rPr>
          <w:rFonts w:ascii="Times" w:cs="Times" w:hAnsi="Times" w:eastAsia="Times"/>
        </w:rPr>
      </w:pPr>
      <w:r>
        <w:rPr>
          <w:rFonts w:ascii="Helvetica" w:hAnsi="Helvetica" w:hint="default"/>
          <w:outline w:val="0"/>
          <w:color w:val="000000"/>
          <w:u w:color="000000"/>
          <w:shd w:val="clear" w:color="auto" w:fill="ffffff"/>
          <w:rtl w:val="0"/>
          <w:lang w:val="en-US"/>
          <w14:textFill>
            <w14:solidFill>
              <w14:srgbClr w14:val="000000"/>
            </w14:solidFill>
          </w14:textFill>
        </w:rPr>
        <w:t>“</w:t>
      </w:r>
      <w:r>
        <w:rPr>
          <w:rFonts w:ascii="Helvetica" w:hAnsi="Helvetica"/>
          <w:outline w:val="0"/>
          <w:color w:val="000000"/>
          <w:u w:color="000000"/>
          <w:shd w:val="clear" w:color="auto" w:fill="ffffff"/>
          <w:rtl w:val="0"/>
          <w:lang w:val="en-US"/>
          <w14:textFill>
            <w14:solidFill>
              <w14:srgbClr w14:val="000000"/>
            </w14:solidFill>
          </w14:textFill>
        </w:rPr>
        <w:t>CTA has elements of the types of music that I feel the most -- jazz, R&amp;B and Blues -- with plenty of room to stretch out and improvise,</w:t>
      </w:r>
      <w:r>
        <w:rPr>
          <w:rFonts w:ascii="Helvetica" w:hAnsi="Helvetica" w:hint="default"/>
          <w:outline w:val="0"/>
          <w:color w:val="000000"/>
          <w:u w:color="000000"/>
          <w:shd w:val="clear" w:color="auto" w:fill="ffffff"/>
          <w:rtl w:val="0"/>
          <w:lang w:val="en-US"/>
          <w14:textFill>
            <w14:solidFill>
              <w14:srgbClr w14:val="000000"/>
            </w14:solidFill>
          </w14:textFill>
        </w:rPr>
        <w:t xml:space="preserve">” </w:t>
      </w:r>
      <w:r>
        <w:rPr>
          <w:rFonts w:ascii="Helvetica" w:hAnsi="Helvetica"/>
          <w:outline w:val="0"/>
          <w:color w:val="000000"/>
          <w:u w:color="000000"/>
          <w:shd w:val="clear" w:color="auto" w:fill="ffffff"/>
          <w:rtl w:val="0"/>
          <w:lang w:val="en-US"/>
          <w14:textFill>
            <w14:solidFill>
              <w14:srgbClr w14:val="000000"/>
            </w14:solidFill>
          </w14:textFill>
        </w:rPr>
        <w:t>Roth says.</w:t>
      </w:r>
      <w:r>
        <w:rPr>
          <w:rFonts w:ascii="Times" w:hAnsi="Times"/>
          <w:rtl w:val="0"/>
        </w:rPr>
        <w:t xml:space="preserve"> </w:t>
      </w:r>
      <w:r>
        <w:rPr>
          <w:rFonts w:ascii="Times" w:hAnsi="Times" w:hint="default"/>
          <w:rtl w:val="0"/>
          <w:lang w:val="en-US"/>
        </w:rPr>
        <w:t>“</w:t>
      </w:r>
      <w:r>
        <w:rPr>
          <w:rFonts w:ascii="Helvetica" w:hAnsi="Helvetica"/>
          <w:rtl w:val="0"/>
          <w:lang w:val="en-US"/>
        </w:rPr>
        <w:t xml:space="preserve">And </w:t>
      </w:r>
      <w:r>
        <w:rPr>
          <w:rFonts w:ascii="Helvetica" w:hAnsi="Helvetica"/>
          <w:outline w:val="0"/>
          <w:color w:val="000000"/>
          <w:u w:color="000000"/>
          <w:rtl w:val="0"/>
          <w:lang w:val="en-US"/>
          <w14:textFill>
            <w14:solidFill>
              <w14:srgbClr w14:val="000000"/>
            </w14:solidFill>
          </w14:textFill>
        </w:rPr>
        <w:t xml:space="preserve">it's great playing with musicians who play music the way it should be performed </w:t>
      </w:r>
      <w:r>
        <w:rPr>
          <w:rFonts w:ascii="Helvetica" w:hAnsi="Helvetica" w:hint="default"/>
          <w:outline w:val="0"/>
          <w:color w:val="000000"/>
          <w:u w:color="000000"/>
          <w:rtl w:val="0"/>
          <w:lang w:val="en-US"/>
          <w14:textFill>
            <w14:solidFill>
              <w14:srgbClr w14:val="000000"/>
            </w14:solidFill>
          </w14:textFill>
        </w:rPr>
        <w:t xml:space="preserve">– </w:t>
      </w:r>
      <w:r>
        <w:rPr>
          <w:rFonts w:ascii="Helvetica" w:hAnsi="Helvetica"/>
          <w:outline w:val="0"/>
          <w:color w:val="000000"/>
          <w:u w:color="000000"/>
          <w:rtl w:val="0"/>
          <w:lang w:val="en-US"/>
          <w14:textFill>
            <w14:solidFill>
              <w14:srgbClr w14:val="000000"/>
            </w14:solidFill>
          </w14:textFill>
        </w:rPr>
        <w:t>playing each show like it could be the last time they play music.</w:t>
      </w:r>
      <w:r>
        <w:rPr>
          <w:rFonts w:ascii="Helvetica" w:hAnsi="Helvetica" w:hint="default"/>
          <w:outline w:val="0"/>
          <w:color w:val="000000"/>
          <w:u w:color="000000"/>
          <w:rtl w:val="0"/>
          <w:lang w:val="en-US"/>
          <w14:textFill>
            <w14:solidFill>
              <w14:srgbClr w14:val="000000"/>
            </w14:solidFill>
          </w14:textFill>
        </w:rPr>
        <w:t>”</w:t>
      </w:r>
    </w:p>
    <w:p>
      <w:pPr>
        <w:pStyle w:val="Body"/>
        <w:rPr>
          <w:rFonts w:ascii="Times" w:cs="Times" w:hAnsi="Times" w:eastAsia="Times"/>
          <w:sz w:val="20"/>
          <w:szCs w:val="20"/>
        </w:rPr>
      </w:pPr>
    </w:p>
    <w:p>
      <w:pPr>
        <w:pStyle w:val="Body"/>
        <w:rPr>
          <w:rFonts w:ascii="Helvetica" w:cs="Helvetica" w:hAnsi="Helvetica" w:eastAsia="Helvetica"/>
        </w:rPr>
      </w:pPr>
      <w:r>
        <w:rPr>
          <w:rFonts w:ascii="Helvetica" w:hAnsi="Helvetica"/>
          <w:rtl w:val="0"/>
          <w:lang w:val="en-US"/>
        </w:rPr>
        <w:t xml:space="preserve">Taking center stage with lead vocals in CTA is actor/writer/producer and Grammy-nominated musician </w:t>
      </w:r>
      <w:r>
        <w:rPr>
          <w:rFonts w:ascii="Helvetica" w:hAnsi="Helvetica"/>
          <w:b w:val="1"/>
          <w:bCs w:val="1"/>
          <w:rtl w:val="0"/>
        </w:rPr>
        <w:t>Tony Grant</w:t>
      </w:r>
      <w:r>
        <w:rPr>
          <w:rFonts w:ascii="Helvetica" w:hAnsi="Helvetica"/>
          <w:rtl w:val="0"/>
          <w:lang w:val="en-US"/>
        </w:rPr>
        <w:t>. He was recently seen in Tyler Perry</w:t>
      </w:r>
      <w:r>
        <w:rPr>
          <w:rFonts w:ascii="Helvetica" w:hAnsi="Helvetica" w:hint="default"/>
          <w:rtl w:val="0"/>
          <w:lang w:val="en-US"/>
        </w:rPr>
        <w:t>’</w:t>
      </w:r>
      <w:r>
        <w:rPr>
          <w:rFonts w:ascii="Helvetica" w:hAnsi="Helvetica"/>
          <w:rtl w:val="0"/>
          <w:lang w:val="en-US"/>
        </w:rPr>
        <w:t xml:space="preserve">s comedy series </w:t>
      </w:r>
      <w:r>
        <w:rPr>
          <w:rFonts w:ascii="Helvetica" w:hAnsi="Helvetica" w:hint="default"/>
          <w:rtl w:val="0"/>
          <w:lang w:val="en-US"/>
        </w:rPr>
        <w:t>“</w:t>
      </w:r>
      <w:r>
        <w:rPr>
          <w:rFonts w:ascii="Helvetica" w:hAnsi="Helvetica"/>
          <w:rtl w:val="0"/>
          <w:lang w:val="en-US"/>
        </w:rPr>
        <w:t>Love Thy Neighbor</w:t>
      </w:r>
      <w:r>
        <w:rPr>
          <w:rFonts w:ascii="Helvetica" w:hAnsi="Helvetica" w:hint="default"/>
          <w:rtl w:val="0"/>
          <w:lang w:val="en-US"/>
        </w:rPr>
        <w:t xml:space="preserve">” </w:t>
      </w:r>
      <w:r>
        <w:rPr>
          <w:rFonts w:ascii="Helvetica" w:hAnsi="Helvetica"/>
          <w:rtl w:val="0"/>
          <w:lang w:val="en-US"/>
        </w:rPr>
        <w:t>and went on to star in several of Perry</w:t>
      </w:r>
      <w:r>
        <w:rPr>
          <w:rFonts w:ascii="Helvetica" w:hAnsi="Helvetica" w:hint="default"/>
          <w:rtl w:val="0"/>
          <w:lang w:val="en-US"/>
        </w:rPr>
        <w:t>’</w:t>
      </w:r>
      <w:r>
        <w:rPr>
          <w:rFonts w:ascii="Helvetica" w:hAnsi="Helvetica"/>
          <w:rtl w:val="0"/>
          <w:lang w:val="en-US"/>
        </w:rPr>
        <w:t xml:space="preserve">s productions. He began his stage career in 1991 and soon after landed his first record deal going on to perform with such artists as Brian McKnight, Dr. Dre, Kenneth </w:t>
      </w:r>
      <w:r>
        <w:rPr>
          <w:rFonts w:ascii="Helvetica" w:hAnsi="Helvetica" w:hint="default"/>
          <w:rtl w:val="0"/>
          <w:lang w:val="en-US"/>
        </w:rPr>
        <w:t>“</w:t>
      </w:r>
      <w:r>
        <w:rPr>
          <w:rFonts w:ascii="Helvetica" w:hAnsi="Helvetica"/>
          <w:rtl w:val="0"/>
        </w:rPr>
        <w:t>Babyface</w:t>
      </w:r>
      <w:r>
        <w:rPr>
          <w:rFonts w:ascii="Helvetica" w:hAnsi="Helvetica" w:hint="default"/>
          <w:rtl w:val="0"/>
          <w:lang w:val="en-US"/>
        </w:rPr>
        <w:t xml:space="preserve">” </w:t>
      </w:r>
      <w:r>
        <w:rPr>
          <w:rFonts w:ascii="Helvetica" w:hAnsi="Helvetica"/>
          <w:rtl w:val="0"/>
          <w:lang w:val="en-US"/>
        </w:rPr>
        <w:t>Edmonds, James Brown, Celine Dion, Stevie Wonder and Harry Connick Jr. Grant</w:t>
      </w:r>
      <w:r>
        <w:rPr>
          <w:rFonts w:ascii="Helvetica" w:hAnsi="Helvetica" w:hint="default"/>
          <w:rtl w:val="0"/>
          <w:lang w:val="en-US"/>
        </w:rPr>
        <w:t>’</w:t>
      </w:r>
      <w:r>
        <w:rPr>
          <w:rFonts w:ascii="Helvetica" w:hAnsi="Helvetica"/>
          <w:rtl w:val="0"/>
          <w:lang w:val="en-US"/>
        </w:rPr>
        <w:t>s good looks and soulful 1</w:t>
      </w:r>
      <w:r>
        <w:rPr>
          <w:rFonts w:ascii="Helvetica" w:hAnsi="Helvetica"/>
          <w:vertAlign w:val="superscript"/>
          <w:rtl w:val="0"/>
        </w:rPr>
        <w:t>st</w:t>
      </w:r>
      <w:r>
        <w:rPr>
          <w:rFonts w:ascii="Helvetica" w:hAnsi="Helvetica"/>
          <w:rtl w:val="0"/>
          <w:lang w:val="en-US"/>
        </w:rPr>
        <w:t xml:space="preserve"> tenor voice make him the perfect interpreter for Peter Cetera</w:t>
      </w:r>
      <w:r>
        <w:rPr>
          <w:rFonts w:ascii="Helvetica" w:hAnsi="Helvetica" w:hint="default"/>
          <w:rtl w:val="0"/>
          <w:lang w:val="en-US"/>
        </w:rPr>
        <w:t>’</w:t>
      </w:r>
      <w:r>
        <w:rPr>
          <w:rFonts w:ascii="Helvetica" w:hAnsi="Helvetica"/>
          <w:rtl w:val="0"/>
          <w:lang w:val="en-US"/>
        </w:rPr>
        <w:t>s vocals which Grant describes as going in and out of singing from his diaphragm and using his head tones.</w:t>
      </w:r>
    </w:p>
    <w:p>
      <w:pPr>
        <w:pStyle w:val="Body"/>
        <w:rPr>
          <w:rFonts w:ascii="Helvetica" w:cs="Helvetica" w:hAnsi="Helvetica" w:eastAsia="Helvetica"/>
        </w:rPr>
      </w:pPr>
    </w:p>
    <w:p>
      <w:pPr>
        <w:pStyle w:val="Body"/>
        <w:rPr>
          <w:rFonts w:ascii="Times" w:cs="Times" w:hAnsi="Times" w:eastAsia="Times"/>
        </w:rPr>
      </w:pPr>
      <w:r>
        <w:rPr>
          <w:rFonts w:ascii="Helvetica" w:hAnsi="Helvetica" w:hint="default"/>
          <w:outline w:val="0"/>
          <w:color w:val="000000"/>
          <w:u w:color="000000"/>
          <w:shd w:val="clear" w:color="auto" w:fill="ffffff"/>
          <w:rtl w:val="0"/>
          <w:lang w:val="en-US"/>
          <w14:textFill>
            <w14:solidFill>
              <w14:srgbClr w14:val="000000"/>
            </w14:solidFill>
          </w14:textFill>
        </w:rPr>
        <w:t>“</w:t>
      </w:r>
      <w:r>
        <w:rPr>
          <w:rFonts w:ascii="Helvetica" w:hAnsi="Helvetica"/>
          <w:outline w:val="0"/>
          <w:color w:val="000000"/>
          <w:u w:color="000000"/>
          <w:shd w:val="clear" w:color="auto" w:fill="ffffff"/>
          <w:rtl w:val="0"/>
          <w:lang w:val="en-US"/>
          <w14:textFill>
            <w14:solidFill>
              <w14:srgbClr w14:val="000000"/>
            </w14:solidFill>
          </w14:textFill>
        </w:rPr>
        <w:t>I sing from my diaphragm, head tones as well as upper chest tones,</w:t>
      </w:r>
      <w:r>
        <w:rPr>
          <w:rFonts w:ascii="Helvetica" w:hAnsi="Helvetica" w:hint="default"/>
          <w:outline w:val="0"/>
          <w:color w:val="000000"/>
          <w:u w:color="000000"/>
          <w:shd w:val="clear" w:color="auto" w:fill="ffffff"/>
          <w:rtl w:val="0"/>
          <w:lang w:val="en-US"/>
          <w14:textFill>
            <w14:solidFill>
              <w14:srgbClr w14:val="000000"/>
            </w14:solidFill>
          </w14:textFill>
        </w:rPr>
        <w:t xml:space="preserve">” </w:t>
      </w:r>
      <w:r>
        <w:rPr>
          <w:rFonts w:ascii="Helvetica" w:hAnsi="Helvetica"/>
          <w:outline w:val="0"/>
          <w:color w:val="000000"/>
          <w:u w:color="000000"/>
          <w:shd w:val="clear" w:color="auto" w:fill="ffffff"/>
          <w:rtl w:val="0"/>
          <w:lang w:val="en-US"/>
          <w14:textFill>
            <w14:solidFill>
              <w14:srgbClr w14:val="000000"/>
            </w14:solidFill>
          </w14:textFill>
        </w:rPr>
        <w:t xml:space="preserve">Grant explains. </w:t>
      </w:r>
      <w:r>
        <w:rPr>
          <w:rFonts w:ascii="Helvetica" w:hAnsi="Helvetica" w:hint="default"/>
          <w:outline w:val="0"/>
          <w:color w:val="000000"/>
          <w:u w:color="000000"/>
          <w:shd w:val="clear" w:color="auto" w:fill="ffffff"/>
          <w:rtl w:val="0"/>
          <w:lang w:val="en-US"/>
          <w14:textFill>
            <w14:solidFill>
              <w14:srgbClr w14:val="000000"/>
            </w14:solidFill>
          </w14:textFill>
        </w:rPr>
        <w:t>“</w:t>
      </w:r>
      <w:r>
        <w:rPr>
          <w:rFonts w:ascii="Helvetica" w:hAnsi="Helvetica"/>
          <w:outline w:val="0"/>
          <w:color w:val="000000"/>
          <w:u w:color="000000"/>
          <w:shd w:val="clear" w:color="auto" w:fill="ffffff"/>
          <w:rtl w:val="0"/>
          <w:lang w:val="en-US"/>
          <w14:textFill>
            <w14:solidFill>
              <w14:srgbClr w14:val="000000"/>
            </w14:solidFill>
          </w14:textFill>
        </w:rPr>
        <w:t>Peter is amazing and I</w:t>
      </w:r>
      <w:r>
        <w:rPr>
          <w:rFonts w:ascii="Helvetica" w:hAnsi="Helvetica" w:hint="default"/>
          <w:outline w:val="0"/>
          <w:color w:val="000000"/>
          <w:u w:color="000000"/>
          <w:shd w:val="clear" w:color="auto" w:fill="ffffff"/>
          <w:rtl w:val="0"/>
          <w:lang w:val="en-US"/>
          <w14:textFill>
            <w14:solidFill>
              <w14:srgbClr w14:val="000000"/>
            </w14:solidFill>
          </w14:textFill>
        </w:rPr>
        <w:t>’</w:t>
      </w:r>
      <w:r>
        <w:rPr>
          <w:rFonts w:ascii="Helvetica" w:hAnsi="Helvetica"/>
          <w:outline w:val="0"/>
          <w:color w:val="000000"/>
          <w:u w:color="000000"/>
          <w:shd w:val="clear" w:color="auto" w:fill="ffffff"/>
          <w:rtl w:val="0"/>
          <w:lang w:val="en-US"/>
          <w14:textFill>
            <w14:solidFill>
              <w14:srgbClr w14:val="000000"/>
            </w14:solidFill>
          </w14:textFill>
        </w:rPr>
        <w:t>ve enjoyed the challenge of staying true to his brilliance as a vocalist. Especially with me being an African American Male.</w:t>
      </w:r>
      <w:r>
        <w:rPr>
          <w:rFonts w:ascii="Helvetica" w:hAnsi="Helvetica" w:hint="default"/>
          <w:outline w:val="0"/>
          <w:color w:val="000000"/>
          <w:u w:color="000000"/>
          <w:shd w:val="clear" w:color="auto" w:fill="ffffff"/>
          <w:rtl w:val="0"/>
          <w:lang w:val="en-US"/>
          <w14:textFill>
            <w14:solidFill>
              <w14:srgbClr w14:val="000000"/>
            </w14:solidFill>
          </w14:textFill>
        </w:rPr>
        <w:t>”</w:t>
      </w:r>
    </w:p>
    <w:p>
      <w:pPr>
        <w:pStyle w:val="Body"/>
        <w:rPr>
          <w:rFonts w:ascii="Helvetica" w:cs="Helvetica" w:hAnsi="Helvetica" w:eastAsia="Helvetica"/>
        </w:rPr>
      </w:pPr>
    </w:p>
    <w:p>
      <w:pPr>
        <w:pStyle w:val="Body"/>
        <w:shd w:val="clear" w:color="auto" w:fill="ffffff"/>
        <w:rPr>
          <w:rFonts w:ascii="Helvetica" w:cs="Helvetica" w:hAnsi="Helvetica" w:eastAsia="Helvetica"/>
          <w:outline w:val="0"/>
          <w:color w:val="000000"/>
          <w:u w:color="000000"/>
          <w14:textFill>
            <w14:solidFill>
              <w14:srgbClr w14:val="000000"/>
            </w14:solidFill>
          </w14:textFill>
        </w:rPr>
      </w:pPr>
      <w:r>
        <w:rPr>
          <w:rFonts w:ascii="Helvetica" w:hAnsi="Helvetica"/>
          <w:b w:val="1"/>
          <w:bCs w:val="1"/>
          <w:rtl w:val="0"/>
          <w:lang w:val="it-IT"/>
        </w:rPr>
        <w:t xml:space="preserve">Travis Davis, </w:t>
      </w:r>
      <w:r>
        <w:rPr>
          <w:rFonts w:ascii="Helvetica" w:hAnsi="Helvetica"/>
          <w:rtl w:val="0"/>
          <w:lang w:val="en-US"/>
        </w:rPr>
        <w:t xml:space="preserve">the bassist for the group, also sings lead. His music can be heard on such network shows as </w:t>
      </w:r>
      <w:r>
        <w:rPr>
          <w:rFonts w:ascii="Helvetica" w:hAnsi="Helvetica" w:hint="default"/>
          <w:rtl w:val="0"/>
          <w:lang w:val="en-US"/>
        </w:rPr>
        <w:t>“</w:t>
      </w:r>
      <w:r>
        <w:rPr>
          <w:rFonts w:ascii="Helvetica" w:hAnsi="Helvetica"/>
          <w:rtl w:val="0"/>
          <w:lang w:val="es-ES_tradnl"/>
        </w:rPr>
        <w:t>Las Vegas,</w:t>
      </w:r>
      <w:r>
        <w:rPr>
          <w:rFonts w:ascii="Helvetica" w:hAnsi="Helvetica" w:hint="default"/>
          <w:rtl w:val="0"/>
          <w:lang w:val="en-US"/>
        </w:rPr>
        <w:t xml:space="preserve">” </w:t>
      </w:r>
      <w:r>
        <w:rPr>
          <w:rFonts w:ascii="Helvetica" w:hAnsi="Helvetica"/>
          <w:rtl w:val="0"/>
          <w:lang w:val="en-US"/>
        </w:rPr>
        <w:t>Monarch Cove</w:t>
      </w:r>
      <w:r>
        <w:rPr>
          <w:rFonts w:ascii="Helvetica" w:hAnsi="Helvetica" w:hint="default"/>
          <w:rtl w:val="0"/>
          <w:lang w:val="en-US"/>
        </w:rPr>
        <w:t xml:space="preserve">” </w:t>
      </w:r>
      <w:r>
        <w:rPr>
          <w:rFonts w:ascii="Helvetica" w:hAnsi="Helvetica"/>
          <w:rtl w:val="0"/>
          <w:lang w:val="en-US"/>
        </w:rPr>
        <w:t xml:space="preserve">and </w:t>
      </w:r>
      <w:r>
        <w:rPr>
          <w:rFonts w:ascii="Helvetica" w:hAnsi="Helvetica" w:hint="default"/>
          <w:rtl w:val="0"/>
          <w:lang w:val="en-US"/>
        </w:rPr>
        <w:t>“</w:t>
      </w:r>
      <w:r>
        <w:rPr>
          <w:rFonts w:ascii="Helvetica" w:hAnsi="Helvetica"/>
          <w:rtl w:val="0"/>
        </w:rPr>
        <w:t>VH-1.</w:t>
      </w:r>
      <w:r>
        <w:rPr>
          <w:rFonts w:ascii="Helvetica" w:hAnsi="Helvetica" w:hint="default"/>
          <w:rtl w:val="0"/>
          <w:lang w:val="en-US"/>
        </w:rPr>
        <w:t xml:space="preserve">” </w:t>
      </w:r>
      <w:r>
        <w:rPr>
          <w:rFonts w:ascii="Helvetica" w:hAnsi="Helvetica"/>
          <w:rtl w:val="0"/>
          <w:lang w:val="en-US"/>
        </w:rPr>
        <w:t>He has performed with such notables as Eric Martin, Alice Cooper, Tesla, Jordan Rudess of Dream Theater, Richard Page, Sammy Hagar, Robby Kreiger, Tommy Thayer, Eric Singer, Slash, Fee Waybill, Steve Lukather, Lee Sklar, Kevin Cronin, Thomas Lang and Keith Emerson.</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As the innovator of fusing rock and jazz at the foundation of Chicago</w:t>
      </w:r>
      <w:r>
        <w:rPr>
          <w:rFonts w:ascii="Helvetica" w:hAnsi="Helvetica" w:hint="default"/>
          <w:rtl w:val="0"/>
          <w:lang w:val="en-US"/>
        </w:rPr>
        <w:t>’</w:t>
      </w:r>
      <w:r>
        <w:rPr>
          <w:rFonts w:ascii="Helvetica" w:hAnsi="Helvetica"/>
          <w:rtl w:val="0"/>
          <w:lang w:val="en-US"/>
        </w:rPr>
        <w:t>s music, Seraphine was inducted into the Rock and Roll Hall of Fame in 2016. The same legendary drumming is at the core of CTA</w:t>
      </w:r>
      <w:r>
        <w:rPr>
          <w:rFonts w:ascii="Helvetica" w:hAnsi="Helvetica" w:hint="default"/>
          <w:rtl w:val="0"/>
          <w:lang w:val="en-US"/>
        </w:rPr>
        <w:t>’</w:t>
      </w:r>
      <w:r>
        <w:rPr>
          <w:rFonts w:ascii="Helvetica" w:hAnsi="Helvetica"/>
          <w:rtl w:val="0"/>
          <w:lang w:val="en-US"/>
        </w:rPr>
        <w:t xml:space="preserve">s funk, jazz, and rock material supporting the searing guitars, blazing horns and impassioned vocals. </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 xml:space="preserve">He started this CTA with new arrangements from the arsenal of Chicago material because it was in his DNA, he has said. </w:t>
      </w:r>
    </w:p>
    <w:p>
      <w:pPr>
        <w:pStyle w:val="Body"/>
        <w:rPr>
          <w:rFonts w:ascii="Helvetica" w:cs="Helvetica" w:hAnsi="Helvetica" w:eastAsia="Helvetica"/>
        </w:rPr>
      </w:pPr>
    </w:p>
    <w:p>
      <w:pPr>
        <w:pStyle w:val="Body"/>
        <w:shd w:val="clear" w:color="auto" w:fill="ffffff"/>
        <w:rPr>
          <w:rFonts w:ascii="Helvetica" w:cs="Helvetica" w:hAnsi="Helvetica" w:eastAsia="Helvetica"/>
          <w:outline w:val="0"/>
          <w:color w:val="000000"/>
          <w:u w:color="000000"/>
          <w14:textFill>
            <w14:solidFill>
              <w14:srgbClr w14:val="000000"/>
            </w14:solidFill>
          </w14:textFill>
        </w:rPr>
      </w:pPr>
      <w:r>
        <w:rPr>
          <w:rFonts w:ascii="Helvetica" w:hAnsi="Helvetica" w:hint="default"/>
          <w:outline w:val="0"/>
          <w:color w:val="000000"/>
          <w:u w:color="000000"/>
          <w:rtl w:val="0"/>
          <w:lang w:val="en-US"/>
          <w14:textFill>
            <w14:solidFill>
              <w14:srgbClr w14:val="000000"/>
            </w14:solidFill>
          </w14:textFill>
        </w:rPr>
        <w:t>“</w:t>
      </w:r>
      <w:r>
        <w:rPr>
          <w:rFonts w:ascii="Helvetica" w:hAnsi="Helvetica"/>
          <w:outline w:val="0"/>
          <w:color w:val="000000"/>
          <w:u w:color="000000"/>
          <w:rtl w:val="0"/>
          <w14:textFill>
            <w14:solidFill>
              <w14:srgbClr w14:val="000000"/>
            </w14:solidFill>
          </w14:textFill>
        </w:rPr>
        <w:t>I</w:t>
      </w:r>
      <w:r>
        <w:rPr>
          <w:rFonts w:ascii="Helvetica" w:hAnsi="Helvetica" w:hint="default"/>
          <w:outline w:val="0"/>
          <w:color w:val="000000"/>
          <w:u w:color="000000"/>
          <w:rtl w:val="0"/>
          <w:lang w:val="en-US"/>
          <w14:textFill>
            <w14:solidFill>
              <w14:srgbClr w14:val="000000"/>
            </w14:solidFill>
          </w14:textFill>
        </w:rPr>
        <w:t>’</w:t>
      </w:r>
      <w:r>
        <w:rPr>
          <w:rFonts w:ascii="Helvetica" w:hAnsi="Helvetica"/>
          <w:outline w:val="0"/>
          <w:color w:val="000000"/>
          <w:u w:color="000000"/>
          <w:rtl w:val="0"/>
          <w:lang w:val="en-US"/>
          <w14:textFill>
            <w14:solidFill>
              <w14:srgbClr w14:val="000000"/>
            </w14:solidFill>
          </w14:textFill>
        </w:rPr>
        <w:t>m playing with world-class musicians who grew up with Chicago</w:t>
      </w:r>
      <w:r>
        <w:rPr>
          <w:rFonts w:ascii="Helvetica" w:hAnsi="Helvetica" w:hint="default"/>
          <w:outline w:val="0"/>
          <w:color w:val="000000"/>
          <w:u w:color="000000"/>
          <w:rtl w:val="0"/>
          <w:lang w:val="en-US"/>
          <w14:textFill>
            <w14:solidFill>
              <w14:srgbClr w14:val="000000"/>
            </w14:solidFill>
          </w14:textFill>
        </w:rPr>
        <w:t>’</w:t>
      </w:r>
      <w:r>
        <w:rPr>
          <w:rFonts w:ascii="Helvetica" w:hAnsi="Helvetica"/>
          <w:outline w:val="0"/>
          <w:color w:val="000000"/>
          <w:u w:color="000000"/>
          <w:rtl w:val="0"/>
          <w:lang w:val="en-US"/>
          <w14:textFill>
            <w14:solidFill>
              <w14:srgbClr w14:val="000000"/>
            </w14:solidFill>
          </w14:textFill>
        </w:rPr>
        <w:t>s music so we play it with the respect, integrity, Intensity and fire reminiscent of the original CTA,</w:t>
      </w:r>
      <w:r>
        <w:rPr>
          <w:rFonts w:ascii="Helvetica" w:hAnsi="Helvetica" w:hint="default"/>
          <w:outline w:val="0"/>
          <w:color w:val="000000"/>
          <w:u w:color="000000"/>
          <w:rtl w:val="0"/>
          <w:lang w:val="en-US"/>
          <w14:textFill>
            <w14:solidFill>
              <w14:srgbClr w14:val="000000"/>
            </w14:solidFill>
          </w14:textFill>
        </w:rPr>
        <w:t xml:space="preserve">” </w:t>
      </w:r>
      <w:r>
        <w:rPr>
          <w:rFonts w:ascii="Helvetica" w:hAnsi="Helvetica"/>
          <w:outline w:val="0"/>
          <w:color w:val="000000"/>
          <w:u w:color="000000"/>
          <w:rtl w:val="0"/>
          <w:lang w:val="fr-FR"/>
          <w14:textFill>
            <w14:solidFill>
              <w14:srgbClr w14:val="000000"/>
            </w14:solidFill>
          </w14:textFill>
        </w:rPr>
        <w:t xml:space="preserve">Seraphine asserts. </w:t>
      </w:r>
      <w:r>
        <w:rPr>
          <w:rFonts w:ascii="Helvetica" w:hAnsi="Helvetica" w:hint="default"/>
          <w:outline w:val="0"/>
          <w:color w:val="000000"/>
          <w:u w:color="000000"/>
          <w:rtl w:val="0"/>
          <w:lang w:val="en-US"/>
          <w14:textFill>
            <w14:solidFill>
              <w14:srgbClr w14:val="000000"/>
            </w14:solidFill>
          </w14:textFill>
        </w:rPr>
        <w:t>“</w:t>
      </w:r>
      <w:r>
        <w:rPr>
          <w:rFonts w:ascii="Helvetica" w:hAnsi="Helvetica"/>
          <w:outline w:val="0"/>
          <w:color w:val="000000"/>
          <w:u w:color="000000"/>
          <w:rtl w:val="0"/>
          <w:lang w:val="en-US"/>
          <w14:textFill>
            <w14:solidFill>
              <w14:srgbClr w14:val="000000"/>
            </w14:solidFill>
          </w14:textFill>
        </w:rPr>
        <w:t>All this while still maintaining our own identity.</w:t>
      </w:r>
      <w:r>
        <w:rPr>
          <w:rFonts w:ascii="Helvetica" w:hAnsi="Helvetica" w:hint="default"/>
          <w:outline w:val="0"/>
          <w:color w:val="000000"/>
          <w:u w:color="000000"/>
          <w:rtl w:val="0"/>
          <w:lang w:val="en-US"/>
          <w14:textFill>
            <w14:solidFill>
              <w14:srgbClr w14:val="000000"/>
            </w14:solidFill>
          </w14:textFill>
        </w:rPr>
        <w:t>”</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 xml:space="preserve">Thus far, CTA has recorded two albums </w:t>
      </w:r>
      <w:r>
        <w:rPr>
          <w:rFonts w:ascii="Helvetica" w:hAnsi="Helvetica" w:hint="default"/>
          <w:rtl w:val="0"/>
          <w:lang w:val="en-US"/>
        </w:rPr>
        <w:t xml:space="preserve">– </w:t>
      </w:r>
      <w:r>
        <w:rPr>
          <w:rFonts w:ascii="Helvetica" w:hAnsi="Helvetica"/>
          <w:i w:val="1"/>
          <w:iCs w:val="1"/>
          <w:rtl w:val="0"/>
          <w:lang w:val="it-IT"/>
        </w:rPr>
        <w:t>Full Circle</w:t>
      </w:r>
      <w:r>
        <w:rPr>
          <w:rFonts w:ascii="Helvetica" w:hAnsi="Helvetica"/>
          <w:rtl w:val="0"/>
          <w:lang w:val="en-US"/>
        </w:rPr>
        <w:t xml:space="preserve"> and </w:t>
      </w:r>
      <w:r>
        <w:rPr>
          <w:rFonts w:ascii="Helvetica" w:hAnsi="Helvetica"/>
          <w:i w:val="1"/>
          <w:iCs w:val="1"/>
          <w:rtl w:val="0"/>
          <w:lang w:val="en-US"/>
        </w:rPr>
        <w:t xml:space="preserve">Sacred Ground </w:t>
      </w:r>
      <w:r>
        <w:rPr>
          <w:rFonts w:ascii="Helvetica" w:hAnsi="Helvetica"/>
          <w:rtl w:val="0"/>
          <w:lang w:val="en-US"/>
        </w:rPr>
        <w:t xml:space="preserve"> -- and Seraphine says he</w:t>
      </w:r>
      <w:r>
        <w:rPr>
          <w:rFonts w:ascii="Helvetica" w:hAnsi="Helvetica" w:hint="default"/>
          <w:rtl w:val="0"/>
          <w:lang w:val="en-US"/>
        </w:rPr>
        <w:t>’</w:t>
      </w:r>
      <w:r>
        <w:rPr>
          <w:rFonts w:ascii="Helvetica" w:hAnsi="Helvetica"/>
          <w:rtl w:val="0"/>
          <w:lang w:val="en-US"/>
        </w:rPr>
        <w:t>s hoping to release another CD of original material soon. He</w:t>
      </w:r>
      <w:r>
        <w:rPr>
          <w:rFonts w:ascii="Helvetica" w:hAnsi="Helvetica" w:hint="default"/>
          <w:rtl w:val="0"/>
          <w:lang w:val="en-US"/>
        </w:rPr>
        <w:t>’</w:t>
      </w:r>
      <w:r>
        <w:rPr>
          <w:rFonts w:ascii="Helvetica" w:hAnsi="Helvetica"/>
          <w:rtl w:val="0"/>
          <w:lang w:val="en-US"/>
        </w:rPr>
        <w:t>s also planning more international touring.</w:t>
      </w:r>
    </w:p>
    <w:p>
      <w:pPr>
        <w:pStyle w:val="Body"/>
        <w:rPr>
          <w:rFonts w:ascii="Helvetica" w:cs="Helvetica" w:hAnsi="Helvetica" w:eastAsia="Helvetica"/>
        </w:rPr>
      </w:pPr>
    </w:p>
    <w:p>
      <w:pPr>
        <w:pStyle w:val="Body"/>
        <w:shd w:val="clear" w:color="auto" w:fill="ffffff"/>
        <w:rPr>
          <w:rFonts w:ascii="Helvetica" w:cs="Helvetica" w:hAnsi="Helvetica" w:eastAsia="Helvetica"/>
          <w:outline w:val="0"/>
          <w:color w:val="000000"/>
          <w:u w:color="000000"/>
          <w14:textFill>
            <w14:solidFill>
              <w14:srgbClr w14:val="000000"/>
            </w14:solidFill>
          </w14:textFill>
        </w:rPr>
      </w:pPr>
      <w:r>
        <w:rPr>
          <w:rFonts w:ascii="Helvetica" w:hAnsi="Helvetica" w:hint="default"/>
          <w:rtl w:val="0"/>
          <w:lang w:val="en-US"/>
        </w:rPr>
        <w:t>“</w:t>
      </w:r>
      <w:r>
        <w:rPr>
          <w:rFonts w:ascii="Helvetica" w:hAnsi="Helvetica"/>
          <w:rtl w:val="0"/>
          <w:lang w:val="en-US"/>
        </w:rPr>
        <w:t>We killed it in Japan recently and I am looking forward to getting more meaningful gigs,</w:t>
      </w:r>
      <w:r>
        <w:rPr>
          <w:rFonts w:ascii="Helvetica" w:hAnsi="Helvetica" w:hint="default"/>
          <w:rtl w:val="0"/>
          <w:lang w:val="en-US"/>
        </w:rPr>
        <w:t xml:space="preserve">” </w:t>
      </w:r>
      <w:r>
        <w:rPr>
          <w:rFonts w:ascii="Helvetica" w:hAnsi="Helvetica"/>
          <w:rtl w:val="0"/>
          <w:lang w:val="en-US"/>
        </w:rPr>
        <w:t xml:space="preserve">Seraphine says. </w:t>
      </w:r>
      <w:r>
        <w:rPr>
          <w:rFonts w:ascii="Helvetica" w:hAnsi="Helvetica" w:hint="default"/>
          <w:rtl w:val="0"/>
          <w:lang w:val="en-US"/>
        </w:rPr>
        <w:t>“</w:t>
      </w:r>
      <w:r>
        <w:rPr>
          <w:rFonts w:ascii="Helvetica" w:hAnsi="Helvetica"/>
          <w:outline w:val="0"/>
          <w:color w:val="000000"/>
          <w:u w:color="000000"/>
          <w:rtl w:val="0"/>
          <w:lang w:val="en-US"/>
          <w14:textFill>
            <w14:solidFill>
              <w14:srgbClr w14:val="000000"/>
            </w14:solidFill>
          </w14:textFill>
        </w:rPr>
        <w:t>Like the original CTA we have no weaknesses. This band has it all.</w:t>
      </w:r>
      <w:r>
        <w:rPr>
          <w:rFonts w:ascii="Helvetica" w:hAnsi="Helvetica" w:hint="default"/>
          <w:outline w:val="0"/>
          <w:color w:val="000000"/>
          <w:u w:color="000000"/>
          <w:rtl w:val="0"/>
          <w:lang w:val="en-US"/>
          <w14:textFill>
            <w14:solidFill>
              <w14:srgbClr w14:val="000000"/>
            </w14:solidFill>
          </w14:textFill>
        </w:rPr>
        <w:t>” </w:t>
      </w:r>
    </w:p>
    <w:p>
      <w:pPr>
        <w:pStyle w:val="Body"/>
        <w:rPr>
          <w:rFonts w:ascii="Helvetica" w:cs="Helvetica" w:hAnsi="Helvetica" w:eastAsia="Helvetica"/>
        </w:rPr>
      </w:pPr>
    </w:p>
    <w:p>
      <w:pPr>
        <w:pStyle w:val="Body"/>
      </w:pPr>
      <w:r>
        <w:rPr>
          <w:rFonts w:ascii="Helvetica" w:hAnsi="Helvetica"/>
          <w:rtl w:val="0"/>
          <w:lang w:val="en-US"/>
        </w:rPr>
        <w:t>With CTA Seraphine knows he</w:t>
      </w:r>
      <w:r>
        <w:rPr>
          <w:rFonts w:ascii="Helvetica" w:hAnsi="Helvetica" w:hint="default"/>
          <w:rtl w:val="0"/>
          <w:lang w:val="en-US"/>
        </w:rPr>
        <w:t>’</w:t>
      </w:r>
      <w:r>
        <w:rPr>
          <w:rFonts w:ascii="Helvetica" w:hAnsi="Helvetica"/>
          <w:rtl w:val="0"/>
          <w:lang w:val="en-US"/>
        </w:rPr>
        <w:t>s one of the fortunate few to experience musical magic twice.</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